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76" w:type="dxa"/>
        <w:tblLook w:val="04A0"/>
      </w:tblPr>
      <w:tblGrid>
        <w:gridCol w:w="4962"/>
        <w:gridCol w:w="4394"/>
      </w:tblGrid>
      <w:tr w:rsidR="00987592" w:rsidRPr="00CC1337" w:rsidTr="005A7A9B">
        <w:tc>
          <w:tcPr>
            <w:tcW w:w="4962" w:type="dxa"/>
          </w:tcPr>
          <w:p w:rsidR="00987592" w:rsidRPr="00CC1337" w:rsidRDefault="00500466" w:rsidP="00F81B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 xml:space="preserve">MINISTRY OF EDUCAION AND TRAINING </w:t>
            </w:r>
          </w:p>
          <w:p w:rsidR="00987592" w:rsidRPr="00CC1337" w:rsidRDefault="00500466" w:rsidP="00F81B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>NATIONAL ECONOMICS UNIVE</w:t>
            </w:r>
            <w:r w:rsidR="00CE0D76" w:rsidRPr="00CC1337">
              <w:rPr>
                <w:rFonts w:ascii="Times New Roman" w:hAnsi="Times New Roman"/>
                <w:sz w:val="24"/>
                <w:szCs w:val="24"/>
              </w:rPr>
              <w:t>R</w:t>
            </w:r>
            <w:r w:rsidR="0051443D" w:rsidRPr="00CC1337">
              <w:rPr>
                <w:rFonts w:ascii="Times New Roman" w:hAnsi="Times New Roman"/>
                <w:sz w:val="24"/>
                <w:szCs w:val="24"/>
              </w:rPr>
              <w:t>S</w:t>
            </w:r>
            <w:r w:rsidRPr="00CC1337">
              <w:rPr>
                <w:rFonts w:ascii="Times New Roman" w:hAnsi="Times New Roman"/>
                <w:sz w:val="24"/>
                <w:szCs w:val="24"/>
              </w:rPr>
              <w:t>ITY</w:t>
            </w:r>
          </w:p>
          <w:p w:rsidR="00987592" w:rsidRPr="00CC1337" w:rsidRDefault="00D1531E" w:rsidP="00CC13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</w:tc>
        <w:tc>
          <w:tcPr>
            <w:tcW w:w="4394" w:type="dxa"/>
          </w:tcPr>
          <w:p w:rsidR="00987592" w:rsidRPr="00CC1337" w:rsidRDefault="00D1531E" w:rsidP="00F81B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>SOCIALIST REPUBLIC OF VIETNAM</w:t>
            </w:r>
          </w:p>
          <w:p w:rsidR="00987592" w:rsidRPr="00CC1337" w:rsidRDefault="00D1531E" w:rsidP="00F81B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>Independence - Freedom - Happiness</w:t>
            </w:r>
          </w:p>
          <w:p w:rsidR="00987592" w:rsidRPr="00CC1337" w:rsidRDefault="00D1531E" w:rsidP="00F81B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:rsidR="00CC1337" w:rsidRPr="00CC1337" w:rsidRDefault="00CC1337" w:rsidP="009875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87592" w:rsidRPr="00CC1337" w:rsidRDefault="00500466" w:rsidP="009875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CC133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COURSE SYLLABUS</w:t>
      </w:r>
    </w:p>
    <w:p w:rsidR="00987592" w:rsidRPr="00CC1337" w:rsidRDefault="00500466" w:rsidP="00987592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CC1337">
        <w:rPr>
          <w:rFonts w:ascii="Times New Roman" w:eastAsia="Times New Roman" w:hAnsi="Times New Roman"/>
          <w:b/>
          <w:color w:val="000000"/>
          <w:sz w:val="28"/>
          <w:szCs w:val="28"/>
        </w:rPr>
        <w:t>FOR FULL-TIME UNDERGRADUATE PROGRAMS</w:t>
      </w:r>
    </w:p>
    <w:p w:rsidR="00CC1337" w:rsidRPr="00CC1337" w:rsidRDefault="00CC1337" w:rsidP="0098759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C1337">
        <w:rPr>
          <w:rFonts w:ascii="Times New Roman" w:hAnsi="Times New Roman"/>
          <w:i/>
        </w:rPr>
        <w:t>(Issued under Decision No.1380/QĐ-ĐHKTQD on 15/8/2016 by the University President)</w:t>
      </w:r>
    </w:p>
    <w:p w:rsidR="00987592" w:rsidRPr="00CC1337" w:rsidRDefault="00987592" w:rsidP="0098759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87592" w:rsidRPr="00CC1337" w:rsidRDefault="00987592" w:rsidP="00987592">
      <w:pPr>
        <w:rPr>
          <w:rFonts w:ascii="Times New Roman" w:eastAsia="Times New Roman" w:hAnsi="Times New Roman"/>
          <w:color w:val="000000"/>
          <w:sz w:val="26"/>
          <w:szCs w:val="26"/>
        </w:rPr>
      </w:pPr>
      <w:r w:rsidRPr="00CC1337">
        <w:rPr>
          <w:rFonts w:ascii="Times New Roman" w:eastAsia="Times New Roman" w:hAnsi="Times New Roman"/>
          <w:b/>
          <w:color w:val="000000"/>
          <w:sz w:val="26"/>
          <w:szCs w:val="26"/>
        </w:rPr>
        <w:t>1.  COURSE NAME:</w:t>
      </w: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 xml:space="preserve"> INTERNATIONAL ACCOUNTING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 xml:space="preserve">Code:  </w:t>
      </w: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CC1337">
        <w:rPr>
          <w:rStyle w:val="PlaceholderText"/>
          <w:rFonts w:ascii="Times New Roman" w:hAnsi="Times New Roman"/>
          <w:b/>
          <w:color w:val="auto"/>
          <w:sz w:val="26"/>
          <w:szCs w:val="26"/>
        </w:rPr>
        <w:t>KTKE1105</w:t>
      </w: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CC1337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Number of Credit: </w:t>
      </w:r>
      <w:r w:rsidRPr="00CC1337">
        <w:rPr>
          <w:rFonts w:ascii="Times New Roman" w:eastAsia="Times New Roman" w:hAnsi="Times New Roman"/>
          <w:b/>
          <w:color w:val="000000"/>
          <w:sz w:val="26"/>
          <w:szCs w:val="26"/>
        </w:rPr>
        <w:t>02 (1,1)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CC1337">
        <w:rPr>
          <w:rFonts w:ascii="Times New Roman" w:eastAsia="Times New Roman" w:hAnsi="Times New Roman"/>
          <w:sz w:val="26"/>
          <w:szCs w:val="26"/>
        </w:rPr>
        <w:tab/>
      </w:r>
    </w:p>
    <w:p w:rsidR="00CC1337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CC1337">
        <w:rPr>
          <w:rFonts w:ascii="Times New Roman" w:eastAsia="Times New Roman" w:hAnsi="Times New Roman"/>
          <w:b/>
          <w:sz w:val="26"/>
          <w:szCs w:val="26"/>
        </w:rPr>
        <w:t>2. DEPARTMENT IN CHARGE OF INSTRUCTION:</w:t>
      </w:r>
      <w:r w:rsidRPr="00CC1337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CC1337">
        <w:rPr>
          <w:rFonts w:ascii="Times New Roman" w:eastAsia="Times New Roman" w:hAnsi="Times New Roman"/>
          <w:sz w:val="26"/>
          <w:szCs w:val="26"/>
        </w:rPr>
        <w:t>ACCOUNTING PRINCLIPLES DEPARTMENT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3. PRE-REQUISITE</w:t>
      </w:r>
      <w:r w:rsidR="00DD49BC"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S</w:t>
      </w: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:</w:t>
      </w:r>
    </w:p>
    <w:p w:rsidR="00987592" w:rsidRPr="00CC1337" w:rsidRDefault="00987592" w:rsidP="00987592">
      <w:pPr>
        <w:spacing w:before="120" w:after="120" w:line="312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Financial Accounting</w:t>
      </w:r>
    </w:p>
    <w:p w:rsidR="005A7A9B" w:rsidRPr="00CC1337" w:rsidRDefault="005A7A9B" w:rsidP="00987592">
      <w:pPr>
        <w:spacing w:after="0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4. COURSE DESCRIPTION:</w:t>
      </w:r>
    </w:p>
    <w:p w:rsidR="00987592" w:rsidRPr="00CC1337" w:rsidRDefault="00F81B16" w:rsidP="00987592">
      <w:pPr>
        <w:spacing w:before="120" w:after="12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The course provides a</w:t>
      </w:r>
      <w:r w:rsidR="00987592" w:rsidRPr="00CC1337">
        <w:rPr>
          <w:rFonts w:ascii="Times New Roman" w:hAnsi="Times New Roman"/>
          <w:sz w:val="26"/>
          <w:szCs w:val="26"/>
        </w:rPr>
        <w:t>n overview of the formation and development of int</w:t>
      </w:r>
      <w:r w:rsidRPr="00CC1337">
        <w:rPr>
          <w:rFonts w:ascii="Times New Roman" w:hAnsi="Times New Roman"/>
          <w:sz w:val="26"/>
          <w:szCs w:val="26"/>
        </w:rPr>
        <w:t>ernational accounting; a</w:t>
      </w:r>
      <w:r w:rsidR="00987592" w:rsidRPr="00CC1337">
        <w:rPr>
          <w:rFonts w:ascii="Times New Roman" w:hAnsi="Times New Roman"/>
          <w:sz w:val="26"/>
          <w:szCs w:val="26"/>
        </w:rPr>
        <w:t>n introduction to the US accounting system (principles, characteristics)</w:t>
      </w:r>
      <w:r w:rsidRPr="00CC1337">
        <w:rPr>
          <w:rFonts w:ascii="Times New Roman" w:hAnsi="Times New Roman"/>
          <w:sz w:val="26"/>
          <w:szCs w:val="26"/>
        </w:rPr>
        <w:t>; b</w:t>
      </w:r>
      <w:r w:rsidR="00987592" w:rsidRPr="00CC1337">
        <w:rPr>
          <w:rFonts w:ascii="Times New Roman" w:hAnsi="Times New Roman"/>
          <w:sz w:val="26"/>
          <w:szCs w:val="26"/>
        </w:rPr>
        <w:t>asic accounting process (</w:t>
      </w:r>
      <w:r w:rsidRPr="00CC1337">
        <w:rPr>
          <w:rFonts w:ascii="Times New Roman" w:hAnsi="Times New Roman"/>
          <w:sz w:val="26"/>
          <w:szCs w:val="26"/>
        </w:rPr>
        <w:t>US GAAP</w:t>
      </w:r>
      <w:r w:rsidR="00987592" w:rsidRPr="00CC1337">
        <w:rPr>
          <w:rFonts w:ascii="Times New Roman" w:hAnsi="Times New Roman"/>
          <w:sz w:val="26"/>
          <w:szCs w:val="26"/>
        </w:rPr>
        <w:t>)</w:t>
      </w:r>
      <w:r w:rsidRPr="00CC1337">
        <w:rPr>
          <w:rFonts w:ascii="Times New Roman" w:hAnsi="Times New Roman"/>
          <w:sz w:val="26"/>
          <w:szCs w:val="26"/>
        </w:rPr>
        <w:t>; and the application of</w:t>
      </w:r>
      <w:r w:rsidR="00987592" w:rsidRPr="00CC1337">
        <w:rPr>
          <w:rFonts w:ascii="Times New Roman" w:hAnsi="Times New Roman"/>
          <w:sz w:val="26"/>
          <w:szCs w:val="26"/>
        </w:rPr>
        <w:t xml:space="preserve"> accounting principles in </w:t>
      </w:r>
      <w:r w:rsidR="00DD49BC" w:rsidRPr="00CC1337">
        <w:rPr>
          <w:rFonts w:ascii="Times New Roman" w:hAnsi="Times New Roman"/>
          <w:sz w:val="26"/>
          <w:szCs w:val="26"/>
        </w:rPr>
        <w:t xml:space="preserve">the </w:t>
      </w:r>
      <w:r w:rsidR="00987592" w:rsidRPr="00CC1337">
        <w:rPr>
          <w:rFonts w:ascii="Times New Roman" w:hAnsi="Times New Roman"/>
          <w:sz w:val="26"/>
          <w:szCs w:val="26"/>
        </w:rPr>
        <w:t>accounting cycle.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5. COURSE OBJECTIVES:</w:t>
      </w:r>
    </w:p>
    <w:p w:rsidR="00987592" w:rsidRPr="00CC1337" w:rsidRDefault="00987592" w:rsidP="00987592">
      <w:pPr>
        <w:spacing w:line="360" w:lineRule="auto"/>
        <w:ind w:firstLine="720"/>
        <w:jc w:val="both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 xml:space="preserve">The objectives of the course are to provide students </w:t>
      </w:r>
      <w:r w:rsidR="00DD49BC" w:rsidRPr="00CC1337">
        <w:rPr>
          <w:rFonts w:ascii="Times New Roman" w:hAnsi="Times New Roman"/>
          <w:sz w:val="26"/>
        </w:rPr>
        <w:t xml:space="preserve">with the </w:t>
      </w:r>
      <w:r w:rsidRPr="00CC1337">
        <w:rPr>
          <w:rFonts w:ascii="Times New Roman" w:hAnsi="Times New Roman"/>
          <w:sz w:val="26"/>
        </w:rPr>
        <w:t xml:space="preserve">fundamentals </w:t>
      </w:r>
      <w:r w:rsidR="00DD49BC" w:rsidRPr="00CC1337">
        <w:rPr>
          <w:rFonts w:ascii="Times New Roman" w:hAnsi="Times New Roman"/>
          <w:sz w:val="26"/>
        </w:rPr>
        <w:t xml:space="preserve">of </w:t>
      </w:r>
      <w:r w:rsidRPr="00CC1337">
        <w:rPr>
          <w:rFonts w:ascii="Times New Roman" w:hAnsi="Times New Roman"/>
          <w:sz w:val="26"/>
        </w:rPr>
        <w:t xml:space="preserve"> international accounting</w:t>
      </w:r>
      <w:r w:rsidR="00DD49BC" w:rsidRPr="00CC1337">
        <w:rPr>
          <w:rFonts w:ascii="Times New Roman" w:hAnsi="Times New Roman"/>
          <w:sz w:val="26"/>
        </w:rPr>
        <w:t>and</w:t>
      </w:r>
      <w:r w:rsidRPr="00CC1337">
        <w:rPr>
          <w:rFonts w:ascii="Times New Roman" w:hAnsi="Times New Roman"/>
          <w:sz w:val="26"/>
        </w:rPr>
        <w:t>features of US accounting system</w:t>
      </w:r>
      <w:r w:rsidR="00DD49BC" w:rsidRPr="00CC1337">
        <w:rPr>
          <w:rFonts w:ascii="Times New Roman" w:hAnsi="Times New Roman"/>
          <w:sz w:val="26"/>
        </w:rPr>
        <w:t>, equip students with skills to compare these systems with  Vietnam’s</w:t>
      </w:r>
      <w:r w:rsidRPr="00CC1337">
        <w:rPr>
          <w:rFonts w:ascii="Times New Roman" w:hAnsi="Times New Roman"/>
          <w:sz w:val="26"/>
        </w:rPr>
        <w:t xml:space="preserve"> contemporary  accounting regime (</w:t>
      </w:r>
      <w:r w:rsidR="00DD49BC" w:rsidRPr="00CC1337">
        <w:rPr>
          <w:rFonts w:ascii="Times New Roman" w:hAnsi="Times New Roman"/>
          <w:sz w:val="26"/>
        </w:rPr>
        <w:t>covered</w:t>
      </w:r>
      <w:r w:rsidRPr="00CC1337">
        <w:rPr>
          <w:rFonts w:ascii="Times New Roman" w:hAnsi="Times New Roman"/>
          <w:sz w:val="26"/>
        </w:rPr>
        <w:t xml:space="preserve"> in other accounting courses)</w:t>
      </w:r>
      <w:r w:rsidR="00DD49BC" w:rsidRPr="00CC1337">
        <w:rPr>
          <w:rFonts w:ascii="Times New Roman" w:hAnsi="Times New Roman"/>
          <w:sz w:val="26"/>
        </w:rPr>
        <w:t xml:space="preserve">, thus detecting strong and weak points of each system, enhance </w:t>
      </w:r>
      <w:r w:rsidRPr="00CC1337">
        <w:rPr>
          <w:rFonts w:ascii="Times New Roman" w:hAnsi="Times New Roman"/>
          <w:sz w:val="26"/>
        </w:rPr>
        <w:t xml:space="preserve"> students</w:t>
      </w:r>
      <w:r w:rsidR="00DD49BC" w:rsidRPr="00CC1337">
        <w:rPr>
          <w:rFonts w:ascii="Times New Roman" w:hAnsi="Times New Roman"/>
          <w:sz w:val="26"/>
        </w:rPr>
        <w:t>’ competence of identifying problems while doing research.</w:t>
      </w:r>
      <w:r w:rsidRPr="00CC1337">
        <w:rPr>
          <w:rFonts w:ascii="Times New Roman" w:hAnsi="Times New Roman"/>
          <w:sz w:val="26"/>
        </w:rPr>
        <w:t xml:space="preserve">. Students are </w:t>
      </w:r>
      <w:r w:rsidR="00DD49BC" w:rsidRPr="00CC1337">
        <w:rPr>
          <w:rFonts w:ascii="Times New Roman" w:hAnsi="Times New Roman"/>
          <w:sz w:val="26"/>
        </w:rPr>
        <w:t xml:space="preserve">exposed to </w:t>
      </w:r>
      <w:r w:rsidRPr="00CC1337">
        <w:rPr>
          <w:rFonts w:ascii="Times New Roman" w:hAnsi="Times New Roman"/>
          <w:sz w:val="26"/>
        </w:rPr>
        <w:t xml:space="preserve">English terminologies </w:t>
      </w:r>
      <w:r w:rsidR="00DD49BC" w:rsidRPr="00CC1337">
        <w:rPr>
          <w:rFonts w:ascii="Times New Roman" w:hAnsi="Times New Roman"/>
          <w:sz w:val="26"/>
        </w:rPr>
        <w:t xml:space="preserve">so that they can </w:t>
      </w:r>
      <w:r w:rsidR="00D37ADD" w:rsidRPr="00CC1337">
        <w:rPr>
          <w:rFonts w:ascii="Times New Roman" w:hAnsi="Times New Roman"/>
          <w:sz w:val="26"/>
        </w:rPr>
        <w:t xml:space="preserve">read </w:t>
      </w:r>
      <w:r w:rsidR="00DD49BC" w:rsidRPr="00CC1337">
        <w:rPr>
          <w:rFonts w:ascii="Times New Roman" w:hAnsi="Times New Roman"/>
          <w:sz w:val="26"/>
        </w:rPr>
        <w:t>materials in English</w:t>
      </w:r>
      <w:r w:rsidR="00475F30" w:rsidRPr="00CC1337">
        <w:rPr>
          <w:rFonts w:ascii="Times New Roman" w:hAnsi="Times New Roman"/>
          <w:sz w:val="26"/>
        </w:rPr>
        <w:t>;</w:t>
      </w:r>
      <w:r w:rsidRPr="00CC1337">
        <w:rPr>
          <w:rFonts w:ascii="Times New Roman" w:hAnsi="Times New Roman"/>
          <w:sz w:val="26"/>
        </w:rPr>
        <w:t xml:space="preserve"> enhance their professional skills in order to meet the demand of companies</w:t>
      </w:r>
      <w:r w:rsidR="00DD49BC" w:rsidRPr="00CC1337">
        <w:rPr>
          <w:rFonts w:ascii="Times New Roman" w:hAnsi="Times New Roman"/>
          <w:sz w:val="26"/>
        </w:rPr>
        <w:t xml:space="preserve"> and</w:t>
      </w:r>
      <w:r w:rsidRPr="00CC1337">
        <w:rPr>
          <w:rFonts w:ascii="Times New Roman" w:hAnsi="Times New Roman"/>
          <w:sz w:val="26"/>
        </w:rPr>
        <w:t xml:space="preserve"> international </w:t>
      </w:r>
      <w:r w:rsidR="00DD49BC" w:rsidRPr="00CC1337">
        <w:rPr>
          <w:rFonts w:ascii="Times New Roman" w:hAnsi="Times New Roman"/>
          <w:sz w:val="26"/>
        </w:rPr>
        <w:t>organizations</w:t>
      </w:r>
      <w:r w:rsidRPr="00CC1337">
        <w:rPr>
          <w:rFonts w:ascii="Times New Roman" w:hAnsi="Times New Roman"/>
          <w:sz w:val="26"/>
        </w:rPr>
        <w:t xml:space="preserve">. </w:t>
      </w: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CC1337" w:rsidRPr="00CC1337" w:rsidRDefault="00CC1337" w:rsidP="00987592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</w:p>
    <w:p w:rsidR="00987592" w:rsidRPr="00CC1337" w:rsidRDefault="00987592" w:rsidP="00987592">
      <w:pPr>
        <w:spacing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lastRenderedPageBreak/>
        <w:t>6. COURSE CONTENT</w:t>
      </w:r>
      <w:r w:rsidR="00DD49BC"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S</w:t>
      </w:r>
      <w:r w:rsidRPr="00CC1337">
        <w:rPr>
          <w:rFonts w:ascii="Times New Roman" w:eastAsia="Times New Roman" w:hAnsi="Times New Roman"/>
          <w:b/>
          <w:sz w:val="26"/>
          <w:szCs w:val="26"/>
          <w:lang w:val="fr-FR"/>
        </w:rPr>
        <w:t>:</w:t>
      </w:r>
    </w:p>
    <w:p w:rsidR="00987592" w:rsidRPr="00CC1337" w:rsidRDefault="00987592" w:rsidP="0098759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C1337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18"/>
        <w:gridCol w:w="900"/>
        <w:gridCol w:w="1170"/>
        <w:gridCol w:w="1551"/>
      </w:tblGrid>
      <w:tr w:rsidR="00987592" w:rsidRPr="00CC1337" w:rsidTr="00CC1337">
        <w:trPr>
          <w:trHeight w:val="543"/>
        </w:trPr>
        <w:tc>
          <w:tcPr>
            <w:tcW w:w="5418" w:type="dxa"/>
            <w:vMerge w:val="restart"/>
            <w:vAlign w:val="center"/>
          </w:tcPr>
          <w:p w:rsidR="00987592" w:rsidRPr="00CC1337" w:rsidRDefault="00987592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Part/Chapter</w:t>
            </w:r>
          </w:p>
        </w:tc>
        <w:tc>
          <w:tcPr>
            <w:tcW w:w="3621" w:type="dxa"/>
            <w:gridSpan w:val="3"/>
            <w:vAlign w:val="center"/>
          </w:tcPr>
          <w:p w:rsidR="00987592" w:rsidRPr="00CC1337" w:rsidRDefault="00987592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Time (30 slots)</w:t>
            </w:r>
          </w:p>
        </w:tc>
      </w:tr>
      <w:tr w:rsidR="00987592" w:rsidRPr="00CC1337" w:rsidTr="00CC1337">
        <w:tc>
          <w:tcPr>
            <w:tcW w:w="5418" w:type="dxa"/>
            <w:vMerge/>
          </w:tcPr>
          <w:p w:rsidR="00987592" w:rsidRPr="00CC1337" w:rsidRDefault="00987592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87592" w:rsidRPr="00CC1337" w:rsidRDefault="00987592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vAlign w:val="center"/>
          </w:tcPr>
          <w:p w:rsidR="00987592" w:rsidRPr="00CC1337" w:rsidRDefault="00F81B16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Theory</w:t>
            </w:r>
          </w:p>
        </w:tc>
        <w:tc>
          <w:tcPr>
            <w:tcW w:w="1551" w:type="dxa"/>
            <w:vAlign w:val="center"/>
          </w:tcPr>
          <w:p w:rsidR="00987592" w:rsidRPr="00CC1337" w:rsidRDefault="00987592" w:rsidP="00F81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Exercises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bCs/>
                <w:sz w:val="26"/>
              </w:rPr>
              <w:t xml:space="preserve">Part 1: </w:t>
            </w:r>
            <w:r w:rsidRPr="00CC1337">
              <w:rPr>
                <w:rFonts w:ascii="Times New Roman" w:hAnsi="Times New Roman"/>
                <w:bCs/>
                <w:sz w:val="26"/>
              </w:rPr>
              <w:t>Overview of International Accounting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475F30" w:rsidP="00F81B16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</w:rPr>
            </w:pPr>
            <w:r w:rsidRPr="00CC1337">
              <w:rPr>
                <w:rFonts w:ascii="Times New Roman" w:hAnsi="Times New Roman"/>
                <w:b/>
                <w:sz w:val="26"/>
              </w:rPr>
              <w:t>Part 2</w:t>
            </w:r>
            <w:r w:rsidR="00987592" w:rsidRPr="00CC1337">
              <w:rPr>
                <w:rFonts w:ascii="Times New Roman" w:hAnsi="Times New Roman"/>
                <w:b/>
                <w:sz w:val="26"/>
              </w:rPr>
              <w:t xml:space="preserve">: </w:t>
            </w:r>
            <w:r w:rsidR="00987592" w:rsidRPr="00CC1337">
              <w:rPr>
                <w:rFonts w:ascii="Times New Roman" w:hAnsi="Times New Roman"/>
                <w:sz w:val="26"/>
              </w:rPr>
              <w:t>US Accounting System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60" w:after="6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6"/>
              </w:rPr>
              <w:t>CHAPTER 1: OVERVIEW OF US ACCOUNTING SYSTEM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1337">
              <w:rPr>
                <w:rFonts w:ascii="Times New Roman" w:hAnsi="Times New Roman"/>
                <w:sz w:val="26"/>
              </w:rPr>
              <w:t xml:space="preserve">CHAPTER 2: ACCOUNTING FOR </w:t>
            </w:r>
            <w:r w:rsidR="00F81B16" w:rsidRPr="00CC1337">
              <w:rPr>
                <w:rFonts w:ascii="Times New Roman" w:hAnsi="Times New Roman"/>
                <w:sz w:val="26"/>
              </w:rPr>
              <w:t>FIXED</w:t>
            </w:r>
            <w:r w:rsidRPr="00CC1337">
              <w:rPr>
                <w:rFonts w:ascii="Times New Roman" w:hAnsi="Times New Roman"/>
                <w:sz w:val="26"/>
              </w:rPr>
              <w:t xml:space="preserve"> ASSETS &amp; INTANGIBLES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6"/>
              </w:rPr>
              <w:t>CHAPTER 3: ACCOUNTING FOR INVENTORY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6"/>
              </w:rPr>
              <w:t>CHAPTER 4: ACCOUNTING FOR CASH, RECEIVABLES AND PAYABLES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6"/>
              </w:rPr>
              <w:t>CHAPTER 5: ACCOUNTING FOR MERCHANDISING</w:t>
            </w:r>
            <w:r w:rsidR="00F81B16" w:rsidRPr="00CC1337">
              <w:rPr>
                <w:rFonts w:ascii="Times New Roman" w:hAnsi="Times New Roman"/>
                <w:sz w:val="26"/>
              </w:rPr>
              <w:t xml:space="preserve"> OPERATIONS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337">
              <w:rPr>
                <w:rFonts w:ascii="Times New Roman" w:hAnsi="Times New Roman"/>
                <w:sz w:val="26"/>
              </w:rPr>
              <w:t xml:space="preserve">CHAPTER 6: ACCOUNTING FOR MANUFACTURING </w:t>
            </w:r>
            <w:r w:rsidR="00F81B16" w:rsidRPr="00CC1337">
              <w:rPr>
                <w:rFonts w:ascii="Times New Roman" w:hAnsi="Times New Roman"/>
                <w:sz w:val="26"/>
              </w:rPr>
              <w:t>OPERATIONS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13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87592" w:rsidRPr="00CC1337" w:rsidTr="00CC1337">
        <w:tc>
          <w:tcPr>
            <w:tcW w:w="5418" w:type="dxa"/>
          </w:tcPr>
          <w:p w:rsidR="00987592" w:rsidRPr="00CC1337" w:rsidRDefault="00987592" w:rsidP="00F81B16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900" w:type="dxa"/>
          </w:tcPr>
          <w:p w:rsidR="00987592" w:rsidRPr="00CC1337" w:rsidRDefault="00987592" w:rsidP="00F81B16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70" w:type="dxa"/>
          </w:tcPr>
          <w:p w:rsidR="00987592" w:rsidRPr="00CC1337" w:rsidRDefault="00987592" w:rsidP="00F81B16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1" w:type="dxa"/>
          </w:tcPr>
          <w:p w:rsidR="00987592" w:rsidRPr="00CC1337" w:rsidRDefault="00987592" w:rsidP="00F81B16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33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987592" w:rsidRPr="00CC1337" w:rsidRDefault="00987592" w:rsidP="0098759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000000" w:rsidRPr="00CC1337" w:rsidRDefault="00987592" w:rsidP="00873985">
      <w:pPr>
        <w:spacing w:beforeLines="60" w:afterLines="60" w:line="312" w:lineRule="auto"/>
        <w:outlineLvl w:val="0"/>
        <w:rPr>
          <w:rFonts w:ascii="Times New Roman" w:hAnsi="Times New Roman"/>
          <w:b/>
          <w:bCs/>
          <w:sz w:val="26"/>
        </w:rPr>
      </w:pPr>
      <w:r w:rsidRPr="00CC1337">
        <w:rPr>
          <w:rFonts w:ascii="Times New Roman" w:hAnsi="Times New Roman"/>
          <w:b/>
          <w:bCs/>
          <w:sz w:val="26"/>
        </w:rPr>
        <w:t xml:space="preserve">PART 1: </w:t>
      </w:r>
      <w:r w:rsidR="00DD49BC" w:rsidRPr="00CC1337">
        <w:rPr>
          <w:rFonts w:ascii="Times New Roman" w:hAnsi="Times New Roman"/>
          <w:b/>
          <w:bCs/>
          <w:sz w:val="26"/>
        </w:rPr>
        <w:t xml:space="preserve">AN </w:t>
      </w:r>
      <w:r w:rsidRPr="00CC1337">
        <w:rPr>
          <w:rFonts w:ascii="Times New Roman" w:hAnsi="Times New Roman"/>
          <w:b/>
          <w:bCs/>
          <w:sz w:val="26"/>
        </w:rPr>
        <w:t>OVERVIEW OF INTERNATIONAL ACCOUNTING</w:t>
      </w:r>
    </w:p>
    <w:p w:rsidR="00000000" w:rsidRPr="00CC1337" w:rsidRDefault="00987592" w:rsidP="00873985">
      <w:pPr>
        <w:spacing w:beforeLines="60" w:afterLines="60" w:line="312" w:lineRule="auto"/>
        <w:jc w:val="both"/>
        <w:rPr>
          <w:rFonts w:ascii="Times New Roman" w:hAnsi="Times New Roman"/>
          <w:bCs/>
          <w:i/>
          <w:sz w:val="26"/>
        </w:rPr>
      </w:pPr>
      <w:r w:rsidRPr="00CC1337">
        <w:rPr>
          <w:rFonts w:ascii="Times New Roman" w:hAnsi="Times New Roman"/>
          <w:bCs/>
          <w:i/>
          <w:sz w:val="26"/>
        </w:rPr>
        <w:t>The objectives of Part 1 are to provide students an overview of the formation and development of international accounting</w:t>
      </w:r>
      <w:r w:rsidR="00DD49BC" w:rsidRPr="00CC1337">
        <w:rPr>
          <w:rFonts w:ascii="Times New Roman" w:hAnsi="Times New Roman"/>
          <w:bCs/>
          <w:i/>
          <w:sz w:val="26"/>
        </w:rPr>
        <w:t>and</w:t>
      </w:r>
      <w:r w:rsidRPr="00CC1337">
        <w:rPr>
          <w:rFonts w:ascii="Times New Roman" w:hAnsi="Times New Roman"/>
          <w:bCs/>
          <w:i/>
          <w:sz w:val="26"/>
        </w:rPr>
        <w:t xml:space="preserve">to introduce the </w:t>
      </w:r>
      <w:r w:rsidR="00DD49BC" w:rsidRPr="00CC1337">
        <w:rPr>
          <w:rFonts w:ascii="Times New Roman" w:hAnsi="Times New Roman"/>
          <w:bCs/>
          <w:i/>
          <w:sz w:val="26"/>
        </w:rPr>
        <w:t>necessity</w:t>
      </w:r>
      <w:r w:rsidRPr="00CC1337">
        <w:rPr>
          <w:rFonts w:ascii="Times New Roman" w:hAnsi="Times New Roman"/>
          <w:bCs/>
          <w:i/>
          <w:sz w:val="26"/>
        </w:rPr>
        <w:t>of issuing international accounting standards and how to apply them in a specific country.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1.1. The necess</w:t>
      </w:r>
      <w:r w:rsidR="006B63AD" w:rsidRPr="00CC1337">
        <w:rPr>
          <w:rFonts w:ascii="Times New Roman" w:hAnsi="Times New Roman"/>
          <w:sz w:val="26"/>
        </w:rPr>
        <w:t>ity</w:t>
      </w:r>
      <w:r w:rsidR="00DD49BC" w:rsidRPr="00CC1337">
        <w:rPr>
          <w:rFonts w:ascii="Times New Roman" w:hAnsi="Times New Roman"/>
          <w:sz w:val="26"/>
        </w:rPr>
        <w:t>of</w:t>
      </w:r>
      <w:r w:rsidRPr="00CC1337">
        <w:rPr>
          <w:rFonts w:ascii="Times New Roman" w:hAnsi="Times New Roman"/>
          <w:sz w:val="26"/>
        </w:rPr>
        <w:t xml:space="preserve"> international accounting formation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1.2. The development of international accounting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1.3. International Accounting Standards</w:t>
      </w:r>
    </w:p>
    <w:p w:rsidR="00F81B16" w:rsidRPr="00CC1337" w:rsidRDefault="00F81B16" w:rsidP="00F81B16">
      <w:pPr>
        <w:spacing w:after="0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Texts and readings for the chapter: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1</w:t>
      </w:r>
    </w:p>
    <w:p w:rsidR="005A7A9B" w:rsidRPr="00CC1337" w:rsidRDefault="005A7A9B" w:rsidP="00987592">
      <w:pPr>
        <w:spacing w:before="60" w:after="60" w:line="312" w:lineRule="auto"/>
        <w:outlineLvl w:val="0"/>
        <w:rPr>
          <w:rFonts w:ascii="Times New Roman" w:hAnsi="Times New Roman"/>
          <w:b/>
          <w:bCs/>
          <w:sz w:val="26"/>
        </w:rPr>
      </w:pP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b/>
          <w:bCs/>
          <w:sz w:val="26"/>
        </w:rPr>
      </w:pPr>
      <w:r w:rsidRPr="00CC1337">
        <w:rPr>
          <w:rFonts w:ascii="Times New Roman" w:hAnsi="Times New Roman"/>
          <w:b/>
          <w:bCs/>
          <w:sz w:val="26"/>
        </w:rPr>
        <w:t xml:space="preserve">PART 2: </w:t>
      </w:r>
      <w:r w:rsidR="009F06F5" w:rsidRPr="00CC1337">
        <w:rPr>
          <w:rFonts w:ascii="Times New Roman" w:hAnsi="Times New Roman"/>
          <w:b/>
          <w:bCs/>
          <w:sz w:val="26"/>
        </w:rPr>
        <w:t xml:space="preserve">THE </w:t>
      </w:r>
      <w:r w:rsidRPr="00CC1337">
        <w:rPr>
          <w:rFonts w:ascii="Times New Roman" w:hAnsi="Times New Roman"/>
          <w:b/>
          <w:bCs/>
          <w:sz w:val="26"/>
        </w:rPr>
        <w:t>US ACCOUNTING SYSTEM</w:t>
      </w: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 xml:space="preserve">CHAPTER 1: </w:t>
      </w:r>
      <w:r w:rsidR="00B44D9D" w:rsidRPr="00CC1337">
        <w:rPr>
          <w:rFonts w:ascii="Times New Roman" w:hAnsi="Times New Roman"/>
          <w:sz w:val="26"/>
        </w:rPr>
        <w:t xml:space="preserve">AN </w:t>
      </w:r>
      <w:r w:rsidRPr="00CC1337">
        <w:rPr>
          <w:rFonts w:ascii="Times New Roman" w:hAnsi="Times New Roman"/>
          <w:sz w:val="26"/>
        </w:rPr>
        <w:t xml:space="preserve">OVERVIEW OF </w:t>
      </w:r>
      <w:r w:rsidR="009F06F5" w:rsidRPr="00CC1337">
        <w:rPr>
          <w:rFonts w:ascii="Times New Roman" w:hAnsi="Times New Roman"/>
          <w:sz w:val="26"/>
        </w:rPr>
        <w:t xml:space="preserve">THE </w:t>
      </w:r>
      <w:r w:rsidRPr="00CC1337">
        <w:rPr>
          <w:rFonts w:ascii="Times New Roman" w:hAnsi="Times New Roman"/>
          <w:sz w:val="26"/>
        </w:rPr>
        <w:t>US ACCOUNTING SYSTEM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>Th</w:t>
      </w:r>
      <w:r w:rsidR="00DD49BC" w:rsidRPr="00CC1337">
        <w:rPr>
          <w:rFonts w:ascii="Times New Roman" w:hAnsi="Times New Roman"/>
          <w:i/>
          <w:sz w:val="26"/>
        </w:rPr>
        <w:t>is</w:t>
      </w:r>
      <w:r w:rsidRPr="00CC1337">
        <w:rPr>
          <w:rFonts w:ascii="Times New Roman" w:hAnsi="Times New Roman"/>
          <w:i/>
          <w:sz w:val="26"/>
        </w:rPr>
        <w:t xml:space="preserve"> chapter introduces the basic features of US Accounting system, constructing process of the accounting system, </w:t>
      </w:r>
      <w:r w:rsidR="00B44D9D" w:rsidRPr="00CC1337">
        <w:rPr>
          <w:rFonts w:ascii="Times New Roman" w:hAnsi="Times New Roman"/>
          <w:i/>
          <w:sz w:val="26"/>
        </w:rPr>
        <w:t xml:space="preserve">and the </w:t>
      </w:r>
      <w:r w:rsidRPr="00CC1337">
        <w:rPr>
          <w:rFonts w:ascii="Times New Roman" w:hAnsi="Times New Roman"/>
          <w:i/>
          <w:sz w:val="26"/>
        </w:rPr>
        <w:t>fundamentals in</w:t>
      </w:r>
      <w:r w:rsidR="009F06F5" w:rsidRPr="00CC1337">
        <w:rPr>
          <w:rFonts w:ascii="Times New Roman" w:hAnsi="Times New Roman"/>
          <w:i/>
          <w:sz w:val="26"/>
        </w:rPr>
        <w:t xml:space="preserve"> the</w:t>
      </w:r>
      <w:r w:rsidRPr="00CC1337">
        <w:rPr>
          <w:rFonts w:ascii="Times New Roman" w:hAnsi="Times New Roman"/>
          <w:i/>
          <w:sz w:val="26"/>
        </w:rPr>
        <w:t xml:space="preserve"> US accounting process compared to Vietnam</w:t>
      </w:r>
      <w:r w:rsidR="00B44D9D" w:rsidRPr="00CC1337">
        <w:rPr>
          <w:rFonts w:ascii="Times New Roman" w:hAnsi="Times New Roman"/>
          <w:i/>
          <w:sz w:val="26"/>
        </w:rPr>
        <w:t>’s.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1.1. Accounting information users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1.2. Types of businesses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 xml:space="preserve">1.3. </w:t>
      </w:r>
      <w:r w:rsidR="00475F30" w:rsidRPr="00CC1337">
        <w:rPr>
          <w:rFonts w:ascii="Times New Roman" w:hAnsi="Times New Roman"/>
          <w:bCs/>
          <w:sz w:val="26"/>
        </w:rPr>
        <w:t>Financial</w:t>
      </w:r>
      <w:r w:rsidRPr="00CC1337">
        <w:rPr>
          <w:rFonts w:ascii="Times New Roman" w:hAnsi="Times New Roman"/>
          <w:bCs/>
          <w:sz w:val="26"/>
        </w:rPr>
        <w:t xml:space="preserve"> statements 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1.4. Accounting code system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1.5. Accounting process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1.6. Adjusting entries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1.7. Closing entries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i/>
          <w:sz w:val="26"/>
        </w:rPr>
      </w:pPr>
      <w:r w:rsidRPr="00CC1337">
        <w:rPr>
          <w:rFonts w:ascii="Times New Roman" w:hAnsi="Times New Roman"/>
          <w:bCs/>
          <w:i/>
          <w:sz w:val="26"/>
        </w:rPr>
        <w:t>Reference</w:t>
      </w:r>
      <w:r w:rsidR="00B44D9D" w:rsidRPr="00CC1337">
        <w:rPr>
          <w:rFonts w:ascii="Times New Roman" w:hAnsi="Times New Roman"/>
          <w:bCs/>
          <w:i/>
          <w:sz w:val="26"/>
        </w:rPr>
        <w:t>s</w:t>
      </w:r>
      <w:r w:rsidRPr="00CC1337">
        <w:rPr>
          <w:rFonts w:ascii="Times New Roman" w:hAnsi="Times New Roman"/>
          <w:bCs/>
          <w:i/>
          <w:sz w:val="26"/>
        </w:rPr>
        <w:t xml:space="preserve"> for Chapter 1: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Part 2, Chapter 1</w:t>
      </w:r>
    </w:p>
    <w:p w:rsidR="005A7A9B" w:rsidRPr="00CC1337" w:rsidRDefault="005A7A9B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 xml:space="preserve">CHAPTER 2: ACCOUNTING FOR </w:t>
      </w:r>
      <w:r w:rsidR="00F81B16" w:rsidRPr="00CC1337">
        <w:rPr>
          <w:rFonts w:ascii="Times New Roman" w:hAnsi="Times New Roman"/>
          <w:sz w:val="26"/>
        </w:rPr>
        <w:t>FIXED</w:t>
      </w:r>
      <w:r w:rsidRPr="00CC1337">
        <w:rPr>
          <w:rFonts w:ascii="Times New Roman" w:hAnsi="Times New Roman"/>
          <w:sz w:val="26"/>
        </w:rPr>
        <w:t xml:space="preserve"> ASSETS AND INTANGIBLES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>Th</w:t>
      </w:r>
      <w:r w:rsidR="00B44D9D" w:rsidRPr="00CC1337">
        <w:rPr>
          <w:rFonts w:ascii="Times New Roman" w:hAnsi="Times New Roman"/>
          <w:i/>
          <w:sz w:val="26"/>
        </w:rPr>
        <w:t>is</w:t>
      </w:r>
      <w:r w:rsidRPr="00CC1337">
        <w:rPr>
          <w:rFonts w:ascii="Times New Roman" w:hAnsi="Times New Roman"/>
          <w:i/>
          <w:sz w:val="26"/>
        </w:rPr>
        <w:t xml:space="preserve"> chapter intr</w:t>
      </w:r>
      <w:r w:rsidR="00F81B16" w:rsidRPr="00CC1337">
        <w:rPr>
          <w:rFonts w:ascii="Times New Roman" w:hAnsi="Times New Roman"/>
          <w:i/>
          <w:sz w:val="26"/>
        </w:rPr>
        <w:t>oduces the fundamentals of fixed</w:t>
      </w:r>
      <w:r w:rsidRPr="00CC1337">
        <w:rPr>
          <w:rFonts w:ascii="Times New Roman" w:hAnsi="Times New Roman"/>
          <w:i/>
          <w:sz w:val="26"/>
        </w:rPr>
        <w:t xml:space="preserve"> assets and intangibles according to US GAAP. </w:t>
      </w:r>
      <w:r w:rsidR="00B44D9D" w:rsidRPr="00CC1337">
        <w:rPr>
          <w:rFonts w:ascii="Times New Roman" w:hAnsi="Times New Roman"/>
          <w:i/>
          <w:sz w:val="26"/>
        </w:rPr>
        <w:t xml:space="preserve">It </w:t>
      </w:r>
      <w:r w:rsidRPr="00CC1337">
        <w:rPr>
          <w:rFonts w:ascii="Times New Roman" w:hAnsi="Times New Roman"/>
          <w:i/>
          <w:sz w:val="26"/>
        </w:rPr>
        <w:t xml:space="preserve"> provide</w:t>
      </w:r>
      <w:r w:rsidR="00B44D9D" w:rsidRPr="00CC1337">
        <w:rPr>
          <w:rFonts w:ascii="Times New Roman" w:hAnsi="Times New Roman"/>
          <w:i/>
          <w:sz w:val="26"/>
        </w:rPr>
        <w:t xml:space="preserve">sstudents with </w:t>
      </w:r>
      <w:r w:rsidRPr="00CC1337">
        <w:rPr>
          <w:rFonts w:ascii="Times New Roman" w:hAnsi="Times New Roman"/>
          <w:i/>
          <w:sz w:val="26"/>
        </w:rPr>
        <w:t>the information about asset recognition standard</w:t>
      </w:r>
      <w:r w:rsidR="00B44D9D" w:rsidRPr="00CC1337">
        <w:rPr>
          <w:rFonts w:ascii="Times New Roman" w:hAnsi="Times New Roman"/>
          <w:i/>
          <w:sz w:val="26"/>
        </w:rPr>
        <w:t>s</w:t>
      </w:r>
      <w:r w:rsidRPr="00CC1337">
        <w:rPr>
          <w:rFonts w:ascii="Times New Roman" w:hAnsi="Times New Roman"/>
          <w:i/>
          <w:sz w:val="26"/>
        </w:rPr>
        <w:t>, asset proprietorship in US companies, as well as accounting techniques for this topic.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2.1. Fundamentals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 xml:space="preserve">2.2. </w:t>
      </w:r>
      <w:r w:rsidR="00F81B16" w:rsidRPr="00CC1337">
        <w:rPr>
          <w:rFonts w:ascii="Times New Roman" w:hAnsi="Times New Roman"/>
          <w:bCs/>
          <w:sz w:val="26"/>
        </w:rPr>
        <w:t>Accounting for fixed</w:t>
      </w:r>
      <w:r w:rsidRPr="00CC1337">
        <w:rPr>
          <w:rFonts w:ascii="Times New Roman" w:hAnsi="Times New Roman"/>
          <w:bCs/>
          <w:sz w:val="26"/>
        </w:rPr>
        <w:t xml:space="preserve"> assets &amp; intangibles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2.3. Accounting for depreciation</w:t>
      </w:r>
      <w:r w:rsidR="00B44D9D" w:rsidRPr="00CC1337">
        <w:rPr>
          <w:rFonts w:ascii="Times New Roman" w:hAnsi="Times New Roman"/>
          <w:bCs/>
          <w:sz w:val="26"/>
        </w:rPr>
        <w:t xml:space="preserve"> and</w:t>
      </w:r>
      <w:r w:rsidR="00475F30" w:rsidRPr="00CC1337">
        <w:rPr>
          <w:rFonts w:ascii="Times New Roman" w:hAnsi="Times New Roman"/>
          <w:bCs/>
          <w:sz w:val="26"/>
        </w:rPr>
        <w:t>amortization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 xml:space="preserve">2.4. </w:t>
      </w:r>
      <w:r w:rsidR="00475F30" w:rsidRPr="00CC1337">
        <w:rPr>
          <w:rFonts w:ascii="Times New Roman" w:hAnsi="Times New Roman"/>
          <w:bCs/>
          <w:sz w:val="26"/>
        </w:rPr>
        <w:t>Repairing</w:t>
      </w:r>
      <w:r w:rsidR="00F81B16" w:rsidRPr="00CC1337">
        <w:rPr>
          <w:rFonts w:ascii="Times New Roman" w:hAnsi="Times New Roman"/>
          <w:bCs/>
          <w:sz w:val="26"/>
        </w:rPr>
        <w:t xml:space="preserve"> and </w:t>
      </w:r>
      <w:r w:rsidR="00475F30" w:rsidRPr="00CC1337">
        <w:rPr>
          <w:rFonts w:ascii="Times New Roman" w:hAnsi="Times New Roman"/>
          <w:bCs/>
          <w:sz w:val="26"/>
        </w:rPr>
        <w:t>maintenance</w:t>
      </w:r>
      <w:r w:rsidR="00F81B16" w:rsidRPr="00CC1337">
        <w:rPr>
          <w:rFonts w:ascii="Times New Roman" w:hAnsi="Times New Roman"/>
          <w:bCs/>
          <w:sz w:val="26"/>
        </w:rPr>
        <w:t xml:space="preserve"> of fixed assets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  <w:szCs w:val="26"/>
        </w:rPr>
      </w:pPr>
      <w:r w:rsidRPr="00CC1337">
        <w:rPr>
          <w:rFonts w:ascii="Times New Roman" w:hAnsi="Times New Roman"/>
          <w:i/>
          <w:sz w:val="26"/>
          <w:szCs w:val="26"/>
        </w:rPr>
        <w:t>Reference</w:t>
      </w:r>
      <w:r w:rsidR="00B44D9D" w:rsidRPr="00CC1337">
        <w:rPr>
          <w:rFonts w:ascii="Times New Roman" w:hAnsi="Times New Roman"/>
          <w:i/>
          <w:sz w:val="26"/>
          <w:szCs w:val="26"/>
        </w:rPr>
        <w:t>s</w:t>
      </w:r>
      <w:r w:rsidRPr="00CC1337">
        <w:rPr>
          <w:rFonts w:ascii="Times New Roman" w:hAnsi="Times New Roman"/>
          <w:i/>
          <w:sz w:val="26"/>
          <w:szCs w:val="26"/>
        </w:rPr>
        <w:t xml:space="preserve"> for Chapter 2: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2, Part2</w:t>
      </w: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CHAPTER 3: ACCOUNTING FOR INVENTORY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>Chapter 3 states the financial economic issues and accounting for inventory, in which</w:t>
      </w:r>
      <w:r w:rsidR="00B44D9D" w:rsidRPr="00CC1337">
        <w:rPr>
          <w:rFonts w:ascii="Times New Roman" w:hAnsi="Times New Roman"/>
          <w:i/>
          <w:sz w:val="26"/>
        </w:rPr>
        <w:t xml:space="preserve">the </w:t>
      </w:r>
      <w:r w:rsidRPr="00CC1337">
        <w:rPr>
          <w:rFonts w:ascii="Times New Roman" w:hAnsi="Times New Roman"/>
          <w:i/>
          <w:sz w:val="26"/>
        </w:rPr>
        <w:t>inventory management system and its effect on accounting method</w:t>
      </w:r>
      <w:r w:rsidR="00B44D9D" w:rsidRPr="00CC1337">
        <w:rPr>
          <w:rFonts w:ascii="Times New Roman" w:hAnsi="Times New Roman"/>
          <w:i/>
          <w:sz w:val="26"/>
        </w:rPr>
        <w:t>s</w:t>
      </w:r>
      <w:r w:rsidRPr="00CC1337">
        <w:rPr>
          <w:rFonts w:ascii="Times New Roman" w:hAnsi="Times New Roman"/>
          <w:i/>
          <w:sz w:val="26"/>
        </w:rPr>
        <w:t xml:space="preserve"> for inventory are described. Accounting techniques for basic transactions relating to purchase, store and use are also discussed in detail.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3.1. Definition of inventory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3.2. Inventory management and accounting for inventory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 xml:space="preserve">3.3. </w:t>
      </w:r>
      <w:r w:rsidR="00F81B16" w:rsidRPr="00CC1337">
        <w:rPr>
          <w:rFonts w:ascii="Times New Roman" w:hAnsi="Times New Roman"/>
          <w:bCs/>
          <w:sz w:val="26"/>
        </w:rPr>
        <w:t xml:space="preserve">Inventory </w:t>
      </w:r>
      <w:r w:rsidRPr="00CC1337">
        <w:rPr>
          <w:rFonts w:ascii="Times New Roman" w:hAnsi="Times New Roman"/>
          <w:bCs/>
          <w:sz w:val="26"/>
        </w:rPr>
        <w:t>Cost flow assumption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3.4. Inventory Adjustment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  <w:szCs w:val="26"/>
        </w:rPr>
      </w:pPr>
      <w:r w:rsidRPr="00CC1337">
        <w:rPr>
          <w:rFonts w:ascii="Times New Roman" w:hAnsi="Times New Roman"/>
          <w:i/>
          <w:sz w:val="26"/>
          <w:szCs w:val="26"/>
        </w:rPr>
        <w:t>Reference</w:t>
      </w:r>
      <w:r w:rsidR="00B44D9D" w:rsidRPr="00CC1337">
        <w:rPr>
          <w:rFonts w:ascii="Times New Roman" w:hAnsi="Times New Roman"/>
          <w:i/>
          <w:sz w:val="26"/>
          <w:szCs w:val="26"/>
        </w:rPr>
        <w:t>s</w:t>
      </w:r>
      <w:r w:rsidRPr="00CC1337">
        <w:rPr>
          <w:rFonts w:ascii="Times New Roman" w:hAnsi="Times New Roman"/>
          <w:i/>
          <w:sz w:val="26"/>
          <w:szCs w:val="26"/>
        </w:rPr>
        <w:t xml:space="preserve"> for Chapter 3: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>-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3, Part 2</w:t>
      </w:r>
    </w:p>
    <w:p w:rsidR="005A7A9B" w:rsidRPr="00CC1337" w:rsidRDefault="005A7A9B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CHAPTER 4: ACCOUNTING FOR CASH, RECEIVABLES AND PAYBALES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>Chapter 4 introduces the fundamentals of cash accounting</w:t>
      </w:r>
      <w:r w:rsidR="00B44D9D" w:rsidRPr="00CC1337">
        <w:rPr>
          <w:rFonts w:ascii="Times New Roman" w:hAnsi="Times New Roman"/>
          <w:i/>
          <w:sz w:val="26"/>
        </w:rPr>
        <w:t xml:space="preserve"> and</w:t>
      </w:r>
      <w:r w:rsidRPr="00CC1337">
        <w:rPr>
          <w:rFonts w:ascii="Times New Roman" w:hAnsi="Times New Roman"/>
          <w:i/>
          <w:sz w:val="26"/>
        </w:rPr>
        <w:t xml:space="preserve"> payment accounting according to US GAAP. </w:t>
      </w:r>
      <w:r w:rsidR="00B44D9D" w:rsidRPr="00CC1337">
        <w:rPr>
          <w:rFonts w:ascii="Times New Roman" w:hAnsi="Times New Roman"/>
          <w:i/>
          <w:sz w:val="26"/>
        </w:rPr>
        <w:t>It</w:t>
      </w:r>
      <w:r w:rsidRPr="00CC1337">
        <w:rPr>
          <w:rFonts w:ascii="Times New Roman" w:hAnsi="Times New Roman"/>
          <w:i/>
          <w:sz w:val="26"/>
        </w:rPr>
        <w:t xml:space="preserve"> focus</w:t>
      </w:r>
      <w:r w:rsidR="00B44D9D" w:rsidRPr="00CC1337">
        <w:rPr>
          <w:rFonts w:ascii="Times New Roman" w:hAnsi="Times New Roman"/>
          <w:i/>
          <w:sz w:val="26"/>
        </w:rPr>
        <w:t>es</w:t>
      </w:r>
      <w:r w:rsidRPr="00CC1337">
        <w:rPr>
          <w:rFonts w:ascii="Times New Roman" w:hAnsi="Times New Roman"/>
          <w:i/>
          <w:sz w:val="26"/>
        </w:rPr>
        <w:t xml:space="preserve"> on financial managerial issues relating to cash and payment, which </w:t>
      </w:r>
      <w:r w:rsidR="00B44D9D" w:rsidRPr="00CC1337">
        <w:rPr>
          <w:rFonts w:ascii="Times New Roman" w:hAnsi="Times New Roman"/>
          <w:i/>
          <w:sz w:val="26"/>
        </w:rPr>
        <w:t xml:space="preserve">serve as </w:t>
      </w:r>
      <w:r w:rsidRPr="00CC1337">
        <w:rPr>
          <w:rFonts w:ascii="Times New Roman" w:hAnsi="Times New Roman"/>
          <w:i/>
          <w:sz w:val="26"/>
        </w:rPr>
        <w:t>the base for using suitable accounting techniques.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4.1. Cash accounting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4.2. Accounting for accounts payable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4.3. Accounting for accounts receivable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  <w:szCs w:val="26"/>
        </w:rPr>
      </w:pPr>
      <w:r w:rsidRPr="00CC1337">
        <w:rPr>
          <w:rFonts w:ascii="Times New Roman" w:hAnsi="Times New Roman"/>
          <w:i/>
          <w:sz w:val="26"/>
          <w:szCs w:val="26"/>
        </w:rPr>
        <w:t>Reference</w:t>
      </w:r>
      <w:r w:rsidR="00B44D9D" w:rsidRPr="00CC1337">
        <w:rPr>
          <w:rFonts w:ascii="Times New Roman" w:hAnsi="Times New Roman"/>
          <w:i/>
          <w:sz w:val="26"/>
          <w:szCs w:val="26"/>
        </w:rPr>
        <w:t>s</w:t>
      </w:r>
      <w:r w:rsidRPr="00CC1337">
        <w:rPr>
          <w:rFonts w:ascii="Times New Roman" w:hAnsi="Times New Roman"/>
          <w:i/>
          <w:sz w:val="26"/>
          <w:szCs w:val="26"/>
        </w:rPr>
        <w:t xml:space="preserve"> for Chapter4: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4, Part2</w:t>
      </w:r>
    </w:p>
    <w:p w:rsidR="005A7A9B" w:rsidRPr="00CC1337" w:rsidRDefault="005A7A9B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CHAPTER 5: ACCOUNTING FOR MERCHANDISING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 xml:space="preserve">Chapter 5 mentions some main selling channels in merchandising, as well as issues that </w:t>
      </w:r>
      <w:r w:rsidR="00475F30" w:rsidRPr="00CC1337">
        <w:rPr>
          <w:rFonts w:ascii="Times New Roman" w:hAnsi="Times New Roman"/>
          <w:i/>
          <w:sz w:val="26"/>
        </w:rPr>
        <w:t>take</w:t>
      </w:r>
      <w:r w:rsidRPr="00CC1337">
        <w:rPr>
          <w:rFonts w:ascii="Times New Roman" w:hAnsi="Times New Roman"/>
          <w:i/>
          <w:sz w:val="26"/>
        </w:rPr>
        <w:t xml:space="preserve"> effect</w:t>
      </w:r>
      <w:r w:rsidR="00B44D9D" w:rsidRPr="00CC1337">
        <w:rPr>
          <w:rFonts w:ascii="Times New Roman" w:hAnsi="Times New Roman"/>
          <w:i/>
          <w:sz w:val="26"/>
        </w:rPr>
        <w:t>s</w:t>
      </w:r>
      <w:r w:rsidRPr="00CC1337">
        <w:rPr>
          <w:rFonts w:ascii="Times New Roman" w:hAnsi="Times New Roman"/>
          <w:i/>
          <w:sz w:val="26"/>
        </w:rPr>
        <w:t xml:space="preserve"> on accounting and reporting. Students are introduced accounting techniques for revenues and expenses in merchandising for some particular selling situations.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5.1. Accounting for revenue</w:t>
      </w:r>
      <w:r w:rsidR="00B44D9D" w:rsidRPr="00CC1337">
        <w:rPr>
          <w:rFonts w:ascii="Times New Roman" w:hAnsi="Times New Roman"/>
          <w:bCs/>
          <w:sz w:val="26"/>
        </w:rPr>
        <w:t>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5.2. Accounting for cost of goods sold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  <w:szCs w:val="26"/>
        </w:rPr>
      </w:pPr>
      <w:r w:rsidRPr="00CC1337">
        <w:rPr>
          <w:rFonts w:ascii="Times New Roman" w:hAnsi="Times New Roman"/>
          <w:i/>
          <w:sz w:val="26"/>
          <w:szCs w:val="26"/>
        </w:rPr>
        <w:t>Reference</w:t>
      </w:r>
      <w:r w:rsidR="00B44D9D" w:rsidRPr="00CC1337">
        <w:rPr>
          <w:rFonts w:ascii="Times New Roman" w:hAnsi="Times New Roman"/>
          <w:i/>
          <w:sz w:val="26"/>
          <w:szCs w:val="26"/>
        </w:rPr>
        <w:t>s</w:t>
      </w:r>
      <w:r w:rsidRPr="00CC1337">
        <w:rPr>
          <w:rFonts w:ascii="Times New Roman" w:hAnsi="Times New Roman"/>
          <w:i/>
          <w:sz w:val="26"/>
          <w:szCs w:val="26"/>
        </w:rPr>
        <w:t xml:space="preserve"> for Chapter5: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5, Part 2</w:t>
      </w:r>
    </w:p>
    <w:p w:rsidR="005A7A9B" w:rsidRPr="00CC1337" w:rsidRDefault="005A7A9B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</w:p>
    <w:p w:rsidR="00987592" w:rsidRPr="00CC1337" w:rsidRDefault="00987592" w:rsidP="00987592">
      <w:pPr>
        <w:spacing w:before="60" w:after="60" w:line="312" w:lineRule="auto"/>
        <w:outlineLvl w:val="0"/>
        <w:rPr>
          <w:rFonts w:ascii="Times New Roman" w:hAnsi="Times New Roman"/>
          <w:sz w:val="26"/>
        </w:rPr>
      </w:pPr>
      <w:r w:rsidRPr="00CC1337">
        <w:rPr>
          <w:rFonts w:ascii="Times New Roman" w:hAnsi="Times New Roman"/>
          <w:sz w:val="26"/>
        </w:rPr>
        <w:t>CHAPTER 6: ACCOUNTING FOR MANUFACTURING</w:t>
      </w:r>
    </w:p>
    <w:p w:rsidR="00987592" w:rsidRPr="00CC1337" w:rsidRDefault="00987592" w:rsidP="00987592">
      <w:pPr>
        <w:spacing w:before="60" w:after="60" w:line="312" w:lineRule="auto"/>
        <w:ind w:firstLine="432"/>
        <w:jc w:val="both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i/>
          <w:sz w:val="26"/>
        </w:rPr>
        <w:t>Chapter 6 emphasizes the differences between merchandising and manufacturing, as well as presents accounting techniques in detail for expenses in manufacturing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6.1. Definition and cost classification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6.2. Accounting for product costs</w:t>
      </w:r>
    </w:p>
    <w:p w:rsidR="00987592" w:rsidRPr="00CC1337" w:rsidRDefault="00987592" w:rsidP="00987592">
      <w:pPr>
        <w:spacing w:before="60" w:after="60" w:line="312" w:lineRule="auto"/>
        <w:ind w:firstLine="432"/>
        <w:rPr>
          <w:rFonts w:ascii="Times New Roman" w:hAnsi="Times New Roman"/>
          <w:bCs/>
          <w:sz w:val="26"/>
        </w:rPr>
      </w:pPr>
      <w:r w:rsidRPr="00CC1337">
        <w:rPr>
          <w:rFonts w:ascii="Times New Roman" w:hAnsi="Times New Roman"/>
          <w:bCs/>
          <w:sz w:val="26"/>
        </w:rPr>
        <w:t>6.3. Accounting for period costs</w:t>
      </w:r>
      <w:bookmarkStart w:id="0" w:name="_GoBack"/>
      <w:bookmarkEnd w:id="0"/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  <w:szCs w:val="26"/>
        </w:rPr>
      </w:pPr>
      <w:r w:rsidRPr="00CC1337">
        <w:rPr>
          <w:rFonts w:ascii="Times New Roman" w:hAnsi="Times New Roman"/>
          <w:i/>
          <w:sz w:val="26"/>
          <w:szCs w:val="26"/>
        </w:rPr>
        <w:t>Reference</w:t>
      </w:r>
      <w:r w:rsidR="009F06F5" w:rsidRPr="00CC1337">
        <w:rPr>
          <w:rFonts w:ascii="Times New Roman" w:hAnsi="Times New Roman"/>
          <w:i/>
          <w:sz w:val="26"/>
          <w:szCs w:val="26"/>
        </w:rPr>
        <w:t>s</w:t>
      </w:r>
      <w:r w:rsidRPr="00CC1337">
        <w:rPr>
          <w:rFonts w:ascii="Times New Roman" w:hAnsi="Times New Roman"/>
          <w:i/>
          <w:sz w:val="26"/>
          <w:szCs w:val="26"/>
        </w:rPr>
        <w:t xml:space="preserve"> for Chapter6:</w:t>
      </w:r>
    </w:p>
    <w:p w:rsidR="00987592" w:rsidRPr="00CC1337" w:rsidRDefault="00987592" w:rsidP="00987592">
      <w:pPr>
        <w:spacing w:before="60" w:after="60" w:line="312" w:lineRule="auto"/>
        <w:rPr>
          <w:rFonts w:ascii="Times New Roman" w:hAnsi="Times New Roman"/>
          <w:i/>
          <w:sz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- NEU, Chapter 6, Part 2</w:t>
      </w:r>
    </w:p>
    <w:p w:rsidR="005A7A9B" w:rsidRPr="00CC1337" w:rsidRDefault="005A7A9B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987592" w:rsidRPr="00CC1337" w:rsidRDefault="00987592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CC133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7. </w:t>
      </w:r>
      <w:r w:rsidRPr="00CC1337">
        <w:rPr>
          <w:rFonts w:ascii="Times New Roman" w:eastAsia="Times New Roman" w:hAnsi="Times New Roman"/>
          <w:b/>
          <w:sz w:val="26"/>
          <w:szCs w:val="26"/>
        </w:rPr>
        <w:t>REQUIRED TEXTBOOK</w:t>
      </w:r>
      <w:r w:rsidR="00B44D9D" w:rsidRPr="00CC1337">
        <w:rPr>
          <w:rFonts w:ascii="Times New Roman" w:eastAsia="Times New Roman" w:hAnsi="Times New Roman"/>
          <w:b/>
          <w:sz w:val="26"/>
          <w:szCs w:val="26"/>
        </w:rPr>
        <w:t>S</w:t>
      </w:r>
      <w:r w:rsidRPr="00CC1337">
        <w:rPr>
          <w:rFonts w:ascii="Times New Roman" w:eastAsia="Times New Roman" w:hAnsi="Times New Roman"/>
          <w:b/>
          <w:sz w:val="26"/>
          <w:szCs w:val="26"/>
        </w:rPr>
        <w:t>&amp; COURSE MATERIALS</w:t>
      </w:r>
    </w:p>
    <w:p w:rsidR="00987592" w:rsidRPr="00CC1337" w:rsidRDefault="00987592" w:rsidP="00987592">
      <w:pPr>
        <w:spacing w:before="60" w:after="60" w:line="312" w:lineRule="auto"/>
        <w:ind w:firstLine="431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</w:t>
      </w:r>
      <w:r w:rsidR="00475F30" w:rsidRPr="00CC1337">
        <w:rPr>
          <w:rFonts w:ascii="Times New Roman" w:hAnsi="Times New Roman"/>
          <w:sz w:val="26"/>
          <w:szCs w:val="26"/>
        </w:rPr>
        <w:t>Textbook</w:t>
      </w:r>
      <w:r w:rsidRPr="00CC1337">
        <w:rPr>
          <w:rFonts w:ascii="Times New Roman" w:hAnsi="Times New Roman"/>
          <w:sz w:val="26"/>
          <w:szCs w:val="26"/>
        </w:rPr>
        <w:t xml:space="preserve"> "International Accounting" –Written and Published by National Economics University </w:t>
      </w:r>
    </w:p>
    <w:p w:rsidR="00987592" w:rsidRPr="00CC1337" w:rsidRDefault="00987592" w:rsidP="00987592">
      <w:pPr>
        <w:spacing w:before="60" w:after="60" w:line="312" w:lineRule="auto"/>
        <w:ind w:firstLine="431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International accounting exercise book </w:t>
      </w:r>
    </w:p>
    <w:p w:rsidR="005A7A9B" w:rsidRPr="00CC1337" w:rsidRDefault="005A7A9B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987592" w:rsidRPr="00CC1337" w:rsidRDefault="00987592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CC133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8. </w:t>
      </w:r>
      <w:r w:rsidRPr="00CC1337">
        <w:rPr>
          <w:rFonts w:ascii="Times New Roman" w:hAnsi="Times New Roman"/>
          <w:b/>
          <w:caps/>
        </w:rPr>
        <w:t>Recommended Texts &amp; Other Readings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- International Accounting Standards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- Vietnamese Accounting Regime and Vietnam Accounting Standards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- Other materials according to instructors’ guidance.</w:t>
      </w:r>
    </w:p>
    <w:p w:rsidR="005A7A9B" w:rsidRPr="00CC1337" w:rsidRDefault="005A7A9B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987592" w:rsidRPr="00CC1337" w:rsidRDefault="00987592" w:rsidP="00987592">
      <w:pPr>
        <w:spacing w:before="120" w:after="120" w:line="312" w:lineRule="auto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CC133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9. </w:t>
      </w:r>
      <w:r w:rsidR="00475F30" w:rsidRPr="00CC1337">
        <w:rPr>
          <w:rFonts w:ascii="Times New Roman" w:eastAsia="Times New Roman" w:hAnsi="Times New Roman"/>
          <w:b/>
          <w:sz w:val="26"/>
          <w:szCs w:val="26"/>
        </w:rPr>
        <w:t>ASSESSMENTS</w:t>
      </w:r>
      <w:r w:rsidRPr="00CC1337">
        <w:rPr>
          <w:rFonts w:ascii="Times New Roman" w:eastAsia="Times New Roman" w:hAnsi="Times New Roman"/>
          <w:b/>
          <w:sz w:val="26"/>
          <w:szCs w:val="26"/>
        </w:rPr>
        <w:t>&amp; GRADING POLICY: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- Grading scale: 10 points</w:t>
      </w:r>
    </w:p>
    <w:p w:rsidR="00987592" w:rsidRPr="00CC1337" w:rsidRDefault="00987592" w:rsidP="00987592">
      <w:pPr>
        <w:spacing w:before="60" w:after="60" w:line="312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+Attendance:</w:t>
      </w:r>
      <w:r w:rsidRPr="00CC1337">
        <w:rPr>
          <w:rFonts w:ascii="Times New Roman" w:hAnsi="Times New Roman"/>
          <w:sz w:val="26"/>
          <w:szCs w:val="26"/>
        </w:rPr>
        <w:tab/>
      </w:r>
      <w:r w:rsidRPr="00CC1337">
        <w:rPr>
          <w:rFonts w:ascii="Times New Roman" w:hAnsi="Times New Roman"/>
          <w:sz w:val="26"/>
          <w:szCs w:val="26"/>
        </w:rPr>
        <w:tab/>
      </w:r>
      <w:r w:rsidRPr="00CC1337">
        <w:rPr>
          <w:rFonts w:ascii="Times New Roman" w:hAnsi="Times New Roman"/>
          <w:sz w:val="26"/>
          <w:szCs w:val="26"/>
        </w:rPr>
        <w:tab/>
        <w:t>10%</w:t>
      </w:r>
    </w:p>
    <w:p w:rsidR="00987592" w:rsidRPr="00CC1337" w:rsidRDefault="00987592" w:rsidP="00987592">
      <w:pPr>
        <w:spacing w:before="60" w:after="60" w:line="312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+Midterm test:</w:t>
      </w:r>
      <w:r w:rsidRPr="00CC1337">
        <w:rPr>
          <w:rFonts w:ascii="Times New Roman" w:hAnsi="Times New Roman"/>
          <w:sz w:val="26"/>
          <w:szCs w:val="26"/>
        </w:rPr>
        <w:tab/>
      </w:r>
      <w:r w:rsidRPr="00CC1337">
        <w:rPr>
          <w:rFonts w:ascii="Times New Roman" w:hAnsi="Times New Roman"/>
          <w:sz w:val="26"/>
          <w:szCs w:val="26"/>
        </w:rPr>
        <w:tab/>
        <w:t>20%</w:t>
      </w:r>
    </w:p>
    <w:p w:rsidR="00987592" w:rsidRPr="00CC1337" w:rsidRDefault="00987592" w:rsidP="00987592">
      <w:pPr>
        <w:spacing w:before="60" w:after="60" w:line="312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+Final test:</w:t>
      </w:r>
      <w:r w:rsidRPr="00CC1337">
        <w:rPr>
          <w:rFonts w:ascii="Times New Roman" w:hAnsi="Times New Roman"/>
          <w:sz w:val="26"/>
          <w:szCs w:val="26"/>
        </w:rPr>
        <w:tab/>
      </w:r>
      <w:r w:rsidRPr="00CC1337">
        <w:rPr>
          <w:rFonts w:ascii="Times New Roman" w:hAnsi="Times New Roman"/>
          <w:sz w:val="26"/>
          <w:szCs w:val="26"/>
        </w:rPr>
        <w:tab/>
        <w:t>70%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 xml:space="preserve">- Students are required to attend the class at least 70% </w:t>
      </w:r>
      <w:r w:rsidR="009F06F5" w:rsidRPr="00CC1337">
        <w:rPr>
          <w:rFonts w:ascii="Times New Roman" w:hAnsi="Times New Roman"/>
          <w:sz w:val="26"/>
          <w:szCs w:val="26"/>
        </w:rPr>
        <w:t>of the required hours</w:t>
      </w:r>
      <w:r w:rsidRPr="00CC1337">
        <w:rPr>
          <w:rFonts w:ascii="Times New Roman" w:hAnsi="Times New Roman"/>
          <w:sz w:val="26"/>
          <w:szCs w:val="26"/>
        </w:rPr>
        <w:t xml:space="preserve"> of the course, fulfill all the tasks in the exercise book and supplement</w:t>
      </w:r>
      <w:r w:rsidR="00B44D9D" w:rsidRPr="00CC1337">
        <w:rPr>
          <w:rFonts w:ascii="Times New Roman" w:hAnsi="Times New Roman"/>
          <w:sz w:val="26"/>
          <w:szCs w:val="26"/>
        </w:rPr>
        <w:t>ary</w:t>
      </w:r>
      <w:r w:rsidR="009F06F5" w:rsidRPr="00CC1337">
        <w:rPr>
          <w:rFonts w:ascii="Times New Roman" w:hAnsi="Times New Roman"/>
          <w:sz w:val="26"/>
          <w:szCs w:val="26"/>
        </w:rPr>
        <w:t xml:space="preserve">materials </w:t>
      </w:r>
      <w:r w:rsidRPr="00CC1337">
        <w:rPr>
          <w:rFonts w:ascii="Times New Roman" w:hAnsi="Times New Roman"/>
          <w:sz w:val="26"/>
          <w:szCs w:val="26"/>
        </w:rPr>
        <w:t xml:space="preserve">. </w:t>
      </w:r>
    </w:p>
    <w:p w:rsidR="00987592" w:rsidRPr="00CC1337" w:rsidRDefault="00987592" w:rsidP="00987592">
      <w:pPr>
        <w:spacing w:before="60" w:after="6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C1337">
        <w:rPr>
          <w:rFonts w:ascii="Times New Roman" w:hAnsi="Times New Roman"/>
          <w:sz w:val="26"/>
          <w:szCs w:val="26"/>
        </w:rPr>
        <w:t>- Students are required to be active in reading materials</w:t>
      </w:r>
      <w:r w:rsidR="009D4DF9" w:rsidRPr="00CC1337">
        <w:rPr>
          <w:rFonts w:ascii="Times New Roman" w:hAnsi="Times New Roman"/>
          <w:sz w:val="26"/>
          <w:szCs w:val="26"/>
        </w:rPr>
        <w:t xml:space="preserve"> and</w:t>
      </w:r>
      <w:r w:rsidRPr="00CC1337">
        <w:rPr>
          <w:rFonts w:ascii="Times New Roman" w:hAnsi="Times New Roman"/>
          <w:sz w:val="26"/>
          <w:szCs w:val="26"/>
        </w:rPr>
        <w:t xml:space="preserve"> books for present</w:t>
      </w:r>
      <w:r w:rsidR="00B44D9D" w:rsidRPr="00CC1337">
        <w:rPr>
          <w:rFonts w:ascii="Times New Roman" w:hAnsi="Times New Roman"/>
          <w:sz w:val="26"/>
          <w:szCs w:val="26"/>
        </w:rPr>
        <w:t xml:space="preserve">ations, </w:t>
      </w:r>
      <w:r w:rsidRPr="00CC1337">
        <w:rPr>
          <w:rFonts w:ascii="Times New Roman" w:hAnsi="Times New Roman"/>
          <w:sz w:val="26"/>
          <w:szCs w:val="26"/>
        </w:rPr>
        <w:t>discussi</w:t>
      </w:r>
      <w:r w:rsidR="00B44D9D" w:rsidRPr="00CC1337">
        <w:rPr>
          <w:rFonts w:ascii="Times New Roman" w:hAnsi="Times New Roman"/>
          <w:sz w:val="26"/>
          <w:szCs w:val="26"/>
        </w:rPr>
        <w:t>ons,and group work</w:t>
      </w:r>
      <w:r w:rsidR="009D4DF9" w:rsidRPr="00CC1337">
        <w:rPr>
          <w:rFonts w:ascii="Times New Roman" w:hAnsi="Times New Roman"/>
          <w:sz w:val="26"/>
          <w:szCs w:val="26"/>
        </w:rPr>
        <w:t xml:space="preserve"> in classand to </w:t>
      </w:r>
      <w:r w:rsidRPr="00CC1337">
        <w:rPr>
          <w:rFonts w:ascii="Times New Roman" w:hAnsi="Times New Roman"/>
          <w:sz w:val="26"/>
          <w:szCs w:val="26"/>
        </w:rPr>
        <w:t xml:space="preserve">attend periodic </w:t>
      </w:r>
      <w:r w:rsidR="009D4DF9" w:rsidRPr="00CC1337">
        <w:rPr>
          <w:rFonts w:ascii="Times New Roman" w:hAnsi="Times New Roman"/>
          <w:sz w:val="26"/>
          <w:szCs w:val="26"/>
        </w:rPr>
        <w:t xml:space="preserve">and final tests. </w:t>
      </w:r>
      <w:r w:rsidRPr="00CC1337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428"/>
      </w:tblGrid>
      <w:tr w:rsidR="00CC1337" w:rsidRPr="00CC1337" w:rsidTr="001F665B">
        <w:tc>
          <w:tcPr>
            <w:tcW w:w="4439" w:type="dxa"/>
          </w:tcPr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CC1337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CC1337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CC1337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CC1337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CC1337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CC1337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CC1337">
              <w:rPr>
                <w:rFonts w:ascii="Times New Roman" w:hAnsi="Times New Roman"/>
                <w:sz w:val="26"/>
              </w:rPr>
              <w:t xml:space="preserve"> (signed)</w:t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CC1337">
              <w:rPr>
                <w:rFonts w:ascii="Times New Roman" w:hAnsi="Times New Roman"/>
                <w:b/>
                <w:sz w:val="26"/>
              </w:rPr>
              <w:t>PhD. Pham Thanh Long</w:t>
            </w:r>
          </w:p>
        </w:tc>
        <w:tc>
          <w:tcPr>
            <w:tcW w:w="4459" w:type="dxa"/>
          </w:tcPr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/>
                <w:i/>
                <w:sz w:val="26"/>
              </w:rPr>
            </w:pPr>
            <w:r w:rsidRPr="00CC1337">
              <w:rPr>
                <w:rFonts w:ascii="Times New Roman" w:hAnsi="Times New Roman"/>
                <w:i/>
                <w:sz w:val="26"/>
              </w:rPr>
              <w:t>Hanoi,2016</w:t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/>
                <w:b/>
                <w:sz w:val="26"/>
              </w:rPr>
            </w:pPr>
            <w:r w:rsidRPr="00CC1337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CC1337">
              <w:rPr>
                <w:rFonts w:ascii="Times New Roman" w:hAnsi="Times New Roman"/>
                <w:sz w:val="26"/>
              </w:rPr>
              <w:t>(signed)</w:t>
            </w: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CC1337" w:rsidRPr="00CC1337" w:rsidRDefault="00CC1337" w:rsidP="001F665B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CC1337">
              <w:rPr>
                <w:rFonts w:ascii="Times New Roman" w:hAnsi="Times New Roman"/>
                <w:b/>
                <w:sz w:val="26"/>
              </w:rPr>
              <w:t>Prof.Dr. Tran Tho Dat</w:t>
            </w:r>
          </w:p>
        </w:tc>
      </w:tr>
    </w:tbl>
    <w:p w:rsidR="00987592" w:rsidRPr="00CC1337" w:rsidRDefault="00987592" w:rsidP="00CC1337">
      <w:pPr>
        <w:spacing w:after="0"/>
        <w:rPr>
          <w:rFonts w:ascii="Times New Roman" w:hAnsi="Times New Roman"/>
          <w:sz w:val="26"/>
          <w:szCs w:val="26"/>
        </w:rPr>
      </w:pPr>
    </w:p>
    <w:sectPr w:rsidR="00987592" w:rsidRPr="00CC1337" w:rsidSect="008C5711">
      <w:footerReference w:type="default" r:id="rId8"/>
      <w:pgSz w:w="11907" w:h="16840" w:code="9"/>
      <w:pgMar w:top="144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50" w:rsidRDefault="00647650" w:rsidP="0042048C">
      <w:pPr>
        <w:spacing w:after="0" w:line="240" w:lineRule="auto"/>
      </w:pPr>
      <w:r>
        <w:separator/>
      </w:r>
    </w:p>
  </w:endnote>
  <w:endnote w:type="continuationSeparator" w:id="0">
    <w:p w:rsidR="00647650" w:rsidRDefault="00647650" w:rsidP="0042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16" w:rsidRDefault="00500466">
    <w:pPr>
      <w:pStyle w:val="Footer"/>
      <w:jc w:val="right"/>
    </w:pPr>
    <w:r>
      <w:fldChar w:fldCharType="begin"/>
    </w:r>
    <w:r w:rsidR="00F81B16">
      <w:instrText xml:space="preserve"> PAGE   \* MERGEFORMAT </w:instrText>
    </w:r>
    <w:r>
      <w:fldChar w:fldCharType="separate"/>
    </w:r>
    <w:r w:rsidR="00647650">
      <w:rPr>
        <w:noProof/>
      </w:rPr>
      <w:t>1</w:t>
    </w:r>
    <w:r>
      <w:rPr>
        <w:noProof/>
      </w:rPr>
      <w:fldChar w:fldCharType="end"/>
    </w:r>
  </w:p>
  <w:p w:rsidR="00F81B16" w:rsidRDefault="00F81B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50" w:rsidRDefault="00647650" w:rsidP="0042048C">
      <w:pPr>
        <w:spacing w:after="0" w:line="240" w:lineRule="auto"/>
      </w:pPr>
      <w:r>
        <w:separator/>
      </w:r>
    </w:p>
  </w:footnote>
  <w:footnote w:type="continuationSeparator" w:id="0">
    <w:p w:rsidR="00647650" w:rsidRDefault="00647650" w:rsidP="00420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2D56"/>
    <w:multiLevelType w:val="hybridMultilevel"/>
    <w:tmpl w:val="3CB8D2C0"/>
    <w:lvl w:ilvl="0" w:tplc="4E0A5E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93610A"/>
    <w:multiLevelType w:val="hybridMultilevel"/>
    <w:tmpl w:val="067ACF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3A3DDA"/>
    <w:multiLevelType w:val="hybridMultilevel"/>
    <w:tmpl w:val="8600219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45AF9"/>
    <w:multiLevelType w:val="multilevel"/>
    <w:tmpl w:val="8918F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CDC62F0"/>
    <w:multiLevelType w:val="hybridMultilevel"/>
    <w:tmpl w:val="54407516"/>
    <w:lvl w:ilvl="0" w:tplc="8CD6582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markup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1AB3"/>
    <w:rsid w:val="000075BF"/>
    <w:rsid w:val="00011CAA"/>
    <w:rsid w:val="00016CA0"/>
    <w:rsid w:val="00020EEE"/>
    <w:rsid w:val="000410B4"/>
    <w:rsid w:val="00055A0A"/>
    <w:rsid w:val="000F405E"/>
    <w:rsid w:val="00104555"/>
    <w:rsid w:val="001356E9"/>
    <w:rsid w:val="001432C3"/>
    <w:rsid w:val="00145C29"/>
    <w:rsid w:val="00157FBD"/>
    <w:rsid w:val="0016590A"/>
    <w:rsid w:val="001753B3"/>
    <w:rsid w:val="0018442C"/>
    <w:rsid w:val="00186BB6"/>
    <w:rsid w:val="001959DC"/>
    <w:rsid w:val="001C6205"/>
    <w:rsid w:val="001D185F"/>
    <w:rsid w:val="001D2532"/>
    <w:rsid w:val="00201CF4"/>
    <w:rsid w:val="00263F22"/>
    <w:rsid w:val="00267E0C"/>
    <w:rsid w:val="00273088"/>
    <w:rsid w:val="002903FC"/>
    <w:rsid w:val="002A4423"/>
    <w:rsid w:val="002D35D1"/>
    <w:rsid w:val="002F6179"/>
    <w:rsid w:val="00304786"/>
    <w:rsid w:val="00330785"/>
    <w:rsid w:val="00340AFB"/>
    <w:rsid w:val="00370804"/>
    <w:rsid w:val="00375642"/>
    <w:rsid w:val="003763A4"/>
    <w:rsid w:val="00386E4D"/>
    <w:rsid w:val="003969A2"/>
    <w:rsid w:val="003A0A16"/>
    <w:rsid w:val="003C321B"/>
    <w:rsid w:val="003D2E7B"/>
    <w:rsid w:val="003F12ED"/>
    <w:rsid w:val="003F62DF"/>
    <w:rsid w:val="00405469"/>
    <w:rsid w:val="0042048C"/>
    <w:rsid w:val="004225BE"/>
    <w:rsid w:val="004415F4"/>
    <w:rsid w:val="00446015"/>
    <w:rsid w:val="00451F0C"/>
    <w:rsid w:val="00451FC9"/>
    <w:rsid w:val="00455E77"/>
    <w:rsid w:val="00463428"/>
    <w:rsid w:val="00464082"/>
    <w:rsid w:val="00475F30"/>
    <w:rsid w:val="004A71F1"/>
    <w:rsid w:val="004B02D3"/>
    <w:rsid w:val="004D0931"/>
    <w:rsid w:val="004F2859"/>
    <w:rsid w:val="00500466"/>
    <w:rsid w:val="00511091"/>
    <w:rsid w:val="0051443D"/>
    <w:rsid w:val="00524C34"/>
    <w:rsid w:val="00563A48"/>
    <w:rsid w:val="0056677F"/>
    <w:rsid w:val="005A7A9B"/>
    <w:rsid w:val="005B708E"/>
    <w:rsid w:val="005E3BCA"/>
    <w:rsid w:val="005F3D0A"/>
    <w:rsid w:val="0060296F"/>
    <w:rsid w:val="00605764"/>
    <w:rsid w:val="00614E0C"/>
    <w:rsid w:val="00640D0E"/>
    <w:rsid w:val="006426F5"/>
    <w:rsid w:val="00647650"/>
    <w:rsid w:val="006B63AD"/>
    <w:rsid w:val="006F01BB"/>
    <w:rsid w:val="00722A10"/>
    <w:rsid w:val="00733ECF"/>
    <w:rsid w:val="007440F2"/>
    <w:rsid w:val="00744E55"/>
    <w:rsid w:val="0075516C"/>
    <w:rsid w:val="00766F0A"/>
    <w:rsid w:val="0077073D"/>
    <w:rsid w:val="007A6515"/>
    <w:rsid w:val="007A73F3"/>
    <w:rsid w:val="007D1AB3"/>
    <w:rsid w:val="007F6814"/>
    <w:rsid w:val="00841FA0"/>
    <w:rsid w:val="0086221E"/>
    <w:rsid w:val="00873985"/>
    <w:rsid w:val="008B0CF3"/>
    <w:rsid w:val="008B4685"/>
    <w:rsid w:val="008C5711"/>
    <w:rsid w:val="008C73FC"/>
    <w:rsid w:val="008D01F4"/>
    <w:rsid w:val="00900069"/>
    <w:rsid w:val="00914C81"/>
    <w:rsid w:val="00987592"/>
    <w:rsid w:val="009A6953"/>
    <w:rsid w:val="009B7C03"/>
    <w:rsid w:val="009D4DF9"/>
    <w:rsid w:val="009F06F5"/>
    <w:rsid w:val="00A31E67"/>
    <w:rsid w:val="00AA6908"/>
    <w:rsid w:val="00AB1701"/>
    <w:rsid w:val="00AB2950"/>
    <w:rsid w:val="00B32311"/>
    <w:rsid w:val="00B44D9D"/>
    <w:rsid w:val="00B66977"/>
    <w:rsid w:val="00B702E8"/>
    <w:rsid w:val="00B8473F"/>
    <w:rsid w:val="00BA7B5B"/>
    <w:rsid w:val="00BC1246"/>
    <w:rsid w:val="00BE5BF9"/>
    <w:rsid w:val="00C043EE"/>
    <w:rsid w:val="00C15432"/>
    <w:rsid w:val="00C729D2"/>
    <w:rsid w:val="00C77A4A"/>
    <w:rsid w:val="00C823F0"/>
    <w:rsid w:val="00CC1337"/>
    <w:rsid w:val="00CD5147"/>
    <w:rsid w:val="00CE0D76"/>
    <w:rsid w:val="00CE587F"/>
    <w:rsid w:val="00D1531E"/>
    <w:rsid w:val="00D15E28"/>
    <w:rsid w:val="00D1736F"/>
    <w:rsid w:val="00D37ADD"/>
    <w:rsid w:val="00D70219"/>
    <w:rsid w:val="00D8532D"/>
    <w:rsid w:val="00D90245"/>
    <w:rsid w:val="00DB5AC1"/>
    <w:rsid w:val="00DC479E"/>
    <w:rsid w:val="00DD49BC"/>
    <w:rsid w:val="00DE0615"/>
    <w:rsid w:val="00DE1180"/>
    <w:rsid w:val="00DE4625"/>
    <w:rsid w:val="00E04AF0"/>
    <w:rsid w:val="00E3421D"/>
    <w:rsid w:val="00E50B8A"/>
    <w:rsid w:val="00E91A8A"/>
    <w:rsid w:val="00E943D9"/>
    <w:rsid w:val="00EE657A"/>
    <w:rsid w:val="00F6084B"/>
    <w:rsid w:val="00F81B16"/>
    <w:rsid w:val="00F85365"/>
    <w:rsid w:val="00F86F43"/>
    <w:rsid w:val="00FA4F2E"/>
    <w:rsid w:val="00FB40AE"/>
    <w:rsid w:val="00FC7B03"/>
    <w:rsid w:val="00FE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59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20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2048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20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2048C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592"/>
    <w:rPr>
      <w:rFonts w:ascii="Cambria" w:eastAsia="Times New Roman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1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7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4602-307B-4D11-8F1E-DF09B99F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NEU-backup</dc:creator>
  <cp:lastModifiedBy>Welcome</cp:lastModifiedBy>
  <cp:revision>11</cp:revision>
  <cp:lastPrinted>2016-11-14T04:29:00Z</cp:lastPrinted>
  <dcterms:created xsi:type="dcterms:W3CDTF">2016-08-26T12:45:00Z</dcterms:created>
  <dcterms:modified xsi:type="dcterms:W3CDTF">2016-11-14T04:29:00Z</dcterms:modified>
</cp:coreProperties>
</file>